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8" w:type="dxa"/>
        <w:jc w:val="center"/>
        <w:shd w:val="clear" w:color="auto" w:fill="FFFFFF"/>
        <w:tblCellMar>
          <w:left w:w="0" w:type="dxa"/>
          <w:right w:w="0" w:type="dxa"/>
        </w:tblCellMar>
        <w:tblLook w:val="04A0" w:firstRow="1" w:lastRow="0" w:firstColumn="1" w:lastColumn="0" w:noHBand="0" w:noVBand="1"/>
      </w:tblPr>
      <w:tblGrid>
        <w:gridCol w:w="5387"/>
        <w:gridCol w:w="5331"/>
      </w:tblGrid>
      <w:tr w:rsidR="00E832CA" w:rsidRPr="002A657C" w14:paraId="5BA23B0B" w14:textId="77777777" w:rsidTr="00E832CA">
        <w:trPr>
          <w:trHeight w:val="935"/>
          <w:jc w:val="center"/>
        </w:trPr>
        <w:tc>
          <w:tcPr>
            <w:tcW w:w="5387" w:type="dxa"/>
            <w:shd w:val="clear" w:color="auto" w:fill="FFFFFF"/>
          </w:tcPr>
          <w:p w14:paraId="39A31B2F" w14:textId="1525A853" w:rsidR="00E832CA" w:rsidRPr="002A657C" w:rsidRDefault="00E832CA" w:rsidP="00E832CA">
            <w:pPr>
              <w:keepNext/>
              <w:tabs>
                <w:tab w:val="left" w:pos="810"/>
              </w:tabs>
              <w:spacing w:after="0" w:line="240" w:lineRule="auto"/>
              <w:jc w:val="center"/>
              <w:outlineLvl w:val="0"/>
              <w:rPr>
                <w:rFonts w:eastAsia="Times New Roman" w:cs="Times New Roman"/>
                <w:bCs/>
                <w:kern w:val="0"/>
                <w:sz w:val="24"/>
                <w:szCs w:val="24"/>
                <w14:ligatures w14:val="none"/>
              </w:rPr>
            </w:pPr>
            <w:r w:rsidRPr="002A657C">
              <w:rPr>
                <w:rFonts w:eastAsia="Times New Roman" w:cs="Times New Roman"/>
                <w:bCs/>
                <w:kern w:val="0"/>
                <w:sz w:val="24"/>
                <w:szCs w:val="24"/>
                <w14:ligatures w14:val="none"/>
              </w:rPr>
              <w:t>TRƯỜNG ĐẠI HỌC CÔNG THƯƠNG</w:t>
            </w:r>
          </w:p>
          <w:p w14:paraId="167D19AC" w14:textId="2877841E" w:rsidR="00E832CA" w:rsidRPr="002A657C" w:rsidRDefault="00E832CA" w:rsidP="00E832CA">
            <w:pPr>
              <w:keepNext/>
              <w:tabs>
                <w:tab w:val="left" w:pos="810"/>
              </w:tabs>
              <w:spacing w:after="0" w:line="240" w:lineRule="auto"/>
              <w:jc w:val="center"/>
              <w:outlineLvl w:val="0"/>
              <w:rPr>
                <w:rFonts w:eastAsia="Times New Roman" w:cs="Times New Roman"/>
                <w:bCs/>
                <w:kern w:val="0"/>
                <w:sz w:val="24"/>
                <w:szCs w:val="24"/>
                <w14:ligatures w14:val="none"/>
              </w:rPr>
            </w:pPr>
            <w:r w:rsidRPr="002A657C">
              <w:rPr>
                <w:rFonts w:eastAsia="Times New Roman" w:cs="Times New Roman"/>
                <w:bCs/>
                <w:kern w:val="0"/>
                <w:sz w:val="24"/>
                <w:szCs w:val="24"/>
                <w14:ligatures w14:val="none"/>
              </w:rPr>
              <w:t>THÀNH PHỐ HỒ CHÍ MINH</w:t>
            </w:r>
          </w:p>
          <w:p w14:paraId="3A10F85A" w14:textId="3B175002" w:rsidR="0003098B" w:rsidRPr="0003098B" w:rsidRDefault="00E832CA" w:rsidP="0003098B">
            <w:pPr>
              <w:keepNext/>
              <w:tabs>
                <w:tab w:val="left" w:pos="810"/>
              </w:tabs>
              <w:spacing w:after="0" w:line="240" w:lineRule="auto"/>
              <w:jc w:val="center"/>
              <w:outlineLvl w:val="0"/>
              <w:rPr>
                <w:rFonts w:eastAsia="Times New Roman" w:cs="Times New Roman"/>
                <w:b/>
                <w:bCs/>
                <w:kern w:val="0"/>
                <w:sz w:val="24"/>
                <w:szCs w:val="24"/>
                <w:lang w:val="vi-VN"/>
                <w14:ligatures w14:val="none"/>
              </w:rPr>
            </w:pPr>
            <w:r w:rsidRPr="002A657C">
              <w:rPr>
                <w:rFonts w:eastAsia="Times New Roman" w:cs="Times New Roman"/>
                <w:b/>
                <w:bCs/>
                <w:kern w:val="0"/>
                <w:sz w:val="24"/>
                <w:szCs w:val="24"/>
                <w14:ligatures w14:val="none"/>
              </w:rPr>
              <w:t xml:space="preserve">BAN TỔ CHỨC CUỘC THI </w:t>
            </w:r>
            <w:r w:rsidR="0003098B" w:rsidRPr="002A657C">
              <w:rPr>
                <w:rFonts w:eastAsia="Times New Roman" w:cs="Times New Roman"/>
                <w:b/>
                <w:bCs/>
                <w:kern w:val="0"/>
                <w:sz w:val="24"/>
                <w:szCs w:val="24"/>
                <w:lang w:val="vi-VN"/>
                <w14:ligatures w14:val="none"/>
              </w:rPr>
              <w:t>HUIT STARTUP</w:t>
            </w:r>
          </w:p>
          <w:p w14:paraId="400856F3" w14:textId="4B51D446" w:rsidR="00E832CA" w:rsidRPr="002A657C" w:rsidRDefault="00E832CA" w:rsidP="00E832CA">
            <w:pPr>
              <w:keepNext/>
              <w:tabs>
                <w:tab w:val="left" w:pos="810"/>
              </w:tabs>
              <w:spacing w:after="0" w:line="240" w:lineRule="auto"/>
              <w:jc w:val="center"/>
              <w:outlineLvl w:val="0"/>
              <w:rPr>
                <w:rFonts w:eastAsia="Times New Roman" w:cs="Times New Roman"/>
                <w:b/>
                <w:color w:val="222222"/>
                <w:kern w:val="0"/>
                <w:sz w:val="17"/>
                <w:szCs w:val="17"/>
                <w:lang w:val="vi-VN"/>
                <w14:ligatures w14:val="none"/>
              </w:rPr>
            </w:pPr>
            <w:r w:rsidRPr="002A657C">
              <w:rPr>
                <w:rFonts w:eastAsia="Times New Roman" w:cs="Times New Roman"/>
                <w:b/>
                <w:bCs/>
                <w:kern w:val="0"/>
                <w:sz w:val="24"/>
                <w:szCs w:val="24"/>
                <w14:ligatures w14:val="none"/>
              </w:rPr>
              <w:t xml:space="preserve">LẦN </w:t>
            </w:r>
            <w:r w:rsidR="008F6836">
              <w:rPr>
                <w:rFonts w:eastAsia="Times New Roman" w:cs="Times New Roman"/>
                <w:b/>
                <w:bCs/>
                <w:kern w:val="0"/>
                <w:sz w:val="24"/>
                <w:szCs w:val="24"/>
                <w14:ligatures w14:val="none"/>
              </w:rPr>
              <w:t>7</w:t>
            </w:r>
            <w:r w:rsidRPr="002A657C">
              <w:rPr>
                <w:rFonts w:eastAsia="Times New Roman" w:cs="Times New Roman"/>
                <w:b/>
                <w:bCs/>
                <w:kern w:val="0"/>
                <w:sz w:val="24"/>
                <w:szCs w:val="24"/>
                <w14:ligatures w14:val="none"/>
              </w:rPr>
              <w:t xml:space="preserve"> NĂM 202</w:t>
            </w:r>
            <w:r w:rsidR="008F6836">
              <w:rPr>
                <w:rFonts w:eastAsia="Times New Roman" w:cs="Times New Roman"/>
                <w:b/>
                <w:bCs/>
                <w:kern w:val="0"/>
                <w:sz w:val="24"/>
                <w:szCs w:val="24"/>
                <w14:ligatures w14:val="none"/>
              </w:rPr>
              <w:t>6</w:t>
            </w:r>
          </w:p>
          <w:p w14:paraId="426E2219" w14:textId="1D496F21" w:rsidR="00E832CA" w:rsidRPr="002A657C" w:rsidRDefault="00F818F8" w:rsidP="00E832CA">
            <w:pPr>
              <w:spacing w:after="0" w:line="240" w:lineRule="auto"/>
              <w:jc w:val="center"/>
              <w:rPr>
                <w:rFonts w:eastAsia="Times New Roman" w:cs="Times New Roman"/>
                <w:color w:val="000000"/>
                <w:kern w:val="0"/>
                <w:sz w:val="14"/>
                <w:szCs w:val="14"/>
                <w14:ligatures w14:val="none"/>
              </w:rPr>
            </w:pPr>
            <w:r w:rsidRPr="002A657C">
              <w:rPr>
                <w:rFonts w:eastAsia="Calibri" w:cs="Times New Roman"/>
                <w:b/>
                <w:bCs/>
                <w:noProof/>
                <w:kern w:val="0"/>
                <w:sz w:val="22"/>
                <w:szCs w:val="24"/>
                <w14:ligatures w14:val="none"/>
              </w:rPr>
              <mc:AlternateContent>
                <mc:Choice Requires="wps">
                  <w:drawing>
                    <wp:anchor distT="0" distB="0" distL="114300" distR="114300" simplePos="0" relativeHeight="251659264" behindDoc="0" locked="0" layoutInCell="1" allowOverlap="1" wp14:anchorId="79BFFB6B" wp14:editId="65F9C030">
                      <wp:simplePos x="0" y="0"/>
                      <wp:positionH relativeFrom="column">
                        <wp:posOffset>1173480</wp:posOffset>
                      </wp:positionH>
                      <wp:positionV relativeFrom="paragraph">
                        <wp:posOffset>13496</wp:posOffset>
                      </wp:positionV>
                      <wp:extent cx="1052830" cy="0"/>
                      <wp:effectExtent l="0" t="0" r="0" b="0"/>
                      <wp:wrapNone/>
                      <wp:docPr id="127684278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A5FEF4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1.05pt" to="175.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"/>
                  </w:pict>
                </mc:Fallback>
              </mc:AlternateContent>
            </w:r>
          </w:p>
        </w:tc>
        <w:tc>
          <w:tcPr>
            <w:tcW w:w="5331" w:type="dxa"/>
            <w:shd w:val="clear" w:color="auto" w:fill="FFFFFF"/>
          </w:tcPr>
          <w:p w14:paraId="161EF014" w14:textId="77777777" w:rsidR="00E832CA" w:rsidRPr="002A657C" w:rsidRDefault="00E832CA" w:rsidP="00E832CA">
            <w:pPr>
              <w:spacing w:after="0" w:line="240" w:lineRule="auto"/>
              <w:jc w:val="center"/>
              <w:rPr>
                <w:rFonts w:eastAsia="Times New Roman" w:cs="Times New Roman"/>
                <w:color w:val="222222"/>
                <w:kern w:val="0"/>
                <w:sz w:val="24"/>
                <w:szCs w:val="24"/>
                <w:lang w:val="vi-VN"/>
                <w14:ligatures w14:val="none"/>
              </w:rPr>
            </w:pPr>
            <w:r w:rsidRPr="002A657C">
              <w:rPr>
                <w:rFonts w:eastAsia="Times New Roman" w:cs="Times New Roman"/>
                <w:b/>
                <w:bCs/>
                <w:color w:val="000000"/>
                <w:kern w:val="0"/>
                <w:sz w:val="24"/>
                <w:szCs w:val="24"/>
                <w:lang w:val="vi-VN"/>
                <w14:ligatures w14:val="none"/>
              </w:rPr>
              <w:t>CỘNG HÒA XÃ HỘI CHỦ NGHĨA VIỆT NAM</w:t>
            </w:r>
          </w:p>
          <w:p w14:paraId="3BECDE52" w14:textId="77777777" w:rsidR="00E832CA" w:rsidRPr="002A657C" w:rsidRDefault="00E832CA" w:rsidP="00E832CA">
            <w:pPr>
              <w:spacing w:after="0" w:line="240" w:lineRule="auto"/>
              <w:jc w:val="center"/>
              <w:rPr>
                <w:rFonts w:eastAsia="Times New Roman" w:cs="Times New Roman"/>
                <w:color w:val="222222"/>
                <w:kern w:val="0"/>
                <w:szCs w:val="26"/>
                <w14:ligatures w14:val="none"/>
              </w:rPr>
            </w:pPr>
            <w:r w:rsidRPr="002A657C">
              <w:rPr>
                <w:rFonts w:eastAsia="Times New Roman" w:cs="Times New Roman"/>
                <w:b/>
                <w:bCs/>
                <w:color w:val="000000"/>
                <w:kern w:val="0"/>
                <w:szCs w:val="26"/>
                <w14:ligatures w14:val="none"/>
              </w:rPr>
              <w:t>Độc lập - Tự do - Hạnh phúc</w:t>
            </w:r>
          </w:p>
          <w:p w14:paraId="0919CC54" w14:textId="77777777" w:rsidR="00E832CA" w:rsidRPr="002A657C" w:rsidRDefault="00E832CA" w:rsidP="00E832CA">
            <w:pPr>
              <w:spacing w:after="0" w:line="240" w:lineRule="auto"/>
              <w:jc w:val="center"/>
              <w:rPr>
                <w:rFonts w:eastAsia="Times New Roman" w:cs="Times New Roman"/>
                <w:i/>
                <w:iCs/>
                <w:color w:val="000000"/>
                <w:kern w:val="0"/>
                <w:sz w:val="20"/>
                <w14:ligatures w14:val="none"/>
              </w:rPr>
            </w:pPr>
            <w:r w:rsidRPr="002A657C">
              <w:rPr>
                <w:rFonts w:eastAsia="Calibri" w:cs="Times New Roman"/>
                <w:b/>
                <w:bCs/>
                <w:noProof/>
                <w:kern w:val="0"/>
                <w:sz w:val="22"/>
                <w:szCs w:val="24"/>
                <w14:ligatures w14:val="none"/>
              </w:rPr>
              <mc:AlternateContent>
                <mc:Choice Requires="wps">
                  <w:drawing>
                    <wp:anchor distT="0" distB="0" distL="114300" distR="114300" simplePos="0" relativeHeight="251660288" behindDoc="0" locked="0" layoutInCell="1" allowOverlap="1" wp14:anchorId="5EBA8EAD" wp14:editId="36007796">
                      <wp:simplePos x="0" y="0"/>
                      <wp:positionH relativeFrom="column">
                        <wp:posOffset>742315</wp:posOffset>
                      </wp:positionH>
                      <wp:positionV relativeFrom="paragraph">
                        <wp:posOffset>9994</wp:posOffset>
                      </wp:positionV>
                      <wp:extent cx="1924133" cy="0"/>
                      <wp:effectExtent l="0" t="0" r="0" b="0"/>
                      <wp:wrapNone/>
                      <wp:docPr id="4947074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133"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2BBC2EC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5pt,.8pt" to="209.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"/>
                  </w:pict>
                </mc:Fallback>
              </mc:AlternateContent>
            </w:r>
          </w:p>
          <w:p w14:paraId="3DC07281" w14:textId="77777777" w:rsidR="00E832CA" w:rsidRPr="002A657C" w:rsidRDefault="00E832CA" w:rsidP="00E832CA">
            <w:pPr>
              <w:tabs>
                <w:tab w:val="left" w:pos="689"/>
              </w:tabs>
              <w:spacing w:after="0" w:line="240" w:lineRule="auto"/>
              <w:jc w:val="left"/>
              <w:rPr>
                <w:rFonts w:eastAsia="Calibri" w:cs="Times New Roman"/>
                <w:i/>
                <w:kern w:val="0"/>
                <w:sz w:val="20"/>
                <w:szCs w:val="20"/>
                <w:lang w:val="fr-FR"/>
                <w14:ligatures w14:val="none"/>
              </w:rPr>
            </w:pPr>
            <w:r w:rsidRPr="002A657C">
              <w:rPr>
                <w:rFonts w:eastAsia="Calibri" w:cs="Times New Roman"/>
                <w:i/>
                <w:kern w:val="0"/>
                <w:szCs w:val="26"/>
                <w:lang w:val="fr-FR"/>
                <w14:ligatures w14:val="none"/>
              </w:rPr>
              <w:tab/>
            </w:r>
          </w:p>
          <w:p w14:paraId="1AF59D5A" w14:textId="70F09E9F" w:rsidR="00E832CA" w:rsidRPr="002A657C" w:rsidRDefault="00E832CA" w:rsidP="00E832CA">
            <w:pPr>
              <w:spacing w:after="0" w:line="240" w:lineRule="auto"/>
              <w:jc w:val="left"/>
              <w:rPr>
                <w:rFonts w:eastAsia="Times New Roman" w:cs="Times New Roman"/>
                <w:color w:val="222222"/>
                <w:kern w:val="0"/>
                <w:sz w:val="17"/>
                <w:szCs w:val="17"/>
                <w:lang w:val="fr-FR"/>
                <w14:ligatures w14:val="none"/>
              </w:rPr>
            </w:pPr>
            <w:r w:rsidRPr="002A657C">
              <w:rPr>
                <w:rFonts w:eastAsia="Calibri" w:cs="Times New Roman"/>
                <w:i/>
                <w:kern w:val="0"/>
                <w:szCs w:val="26"/>
                <w:lang w:val="fr-FR"/>
                <w14:ligatures w14:val="none"/>
              </w:rPr>
              <w:t xml:space="preserve">     TP. Hồ Chí Minh</w:t>
            </w:r>
            <w:r w:rsidRPr="002A657C">
              <w:rPr>
                <w:rFonts w:eastAsia="Times New Roman" w:cs="Times New Roman"/>
                <w:i/>
                <w:iCs/>
                <w:color w:val="000000"/>
                <w:kern w:val="0"/>
                <w:sz w:val="20"/>
                <w:lang w:val="fr-FR"/>
                <w14:ligatures w14:val="none"/>
              </w:rPr>
              <w:t xml:space="preserve">, </w:t>
            </w:r>
            <w:r w:rsidRPr="002A657C">
              <w:rPr>
                <w:rFonts w:eastAsia="Times New Roman" w:cs="Times New Roman"/>
                <w:i/>
                <w:iCs/>
                <w:color w:val="000000"/>
                <w:kern w:val="0"/>
                <w:szCs w:val="26"/>
                <w:lang w:val="fr-FR"/>
                <w14:ligatures w14:val="none"/>
              </w:rPr>
              <w:t xml:space="preserve">ngày </w:t>
            </w:r>
            <w:r w:rsidR="008F6836">
              <w:rPr>
                <w:rFonts w:eastAsia="Times New Roman" w:cs="Times New Roman"/>
                <w:i/>
                <w:iCs/>
                <w:color w:val="000000"/>
                <w:kern w:val="0"/>
                <w:szCs w:val="26"/>
                <w:lang w:val="fr-FR"/>
                <w14:ligatures w14:val="none"/>
              </w:rPr>
              <w:t>01</w:t>
            </w:r>
            <w:r w:rsidRPr="002A657C">
              <w:rPr>
                <w:rFonts w:eastAsia="Times New Roman" w:cs="Times New Roman"/>
                <w:i/>
                <w:iCs/>
                <w:color w:val="000000"/>
                <w:kern w:val="0"/>
                <w:szCs w:val="26"/>
                <w:lang w:val="fr-FR"/>
                <w14:ligatures w14:val="none"/>
              </w:rPr>
              <w:t xml:space="preserve"> tháng</w:t>
            </w:r>
            <w:r w:rsidR="00363038" w:rsidRPr="002A657C">
              <w:rPr>
                <w:rFonts w:eastAsia="Times New Roman" w:cs="Times New Roman"/>
                <w:i/>
                <w:iCs/>
                <w:color w:val="000000"/>
                <w:kern w:val="0"/>
                <w:szCs w:val="26"/>
                <w:lang w:val="fr-FR"/>
                <w14:ligatures w14:val="none"/>
              </w:rPr>
              <w:t xml:space="preserve"> </w:t>
            </w:r>
            <w:r w:rsidR="0003098B" w:rsidRPr="002A657C">
              <w:rPr>
                <w:rFonts w:eastAsia="Times New Roman" w:cs="Times New Roman"/>
                <w:i/>
                <w:iCs/>
                <w:color w:val="000000"/>
                <w:kern w:val="0"/>
                <w:szCs w:val="26"/>
                <w:lang w:val="fr-FR"/>
                <w14:ligatures w14:val="none"/>
              </w:rPr>
              <w:t>7</w:t>
            </w:r>
            <w:r w:rsidRPr="002A657C">
              <w:rPr>
                <w:rFonts w:eastAsia="Times New Roman" w:cs="Times New Roman"/>
                <w:i/>
                <w:iCs/>
                <w:color w:val="000000"/>
                <w:kern w:val="0"/>
                <w:szCs w:val="26"/>
                <w:lang w:val="fr-FR"/>
                <w14:ligatures w14:val="none"/>
              </w:rPr>
              <w:t xml:space="preserve"> năm 202</w:t>
            </w:r>
            <w:r w:rsidR="008F6836">
              <w:rPr>
                <w:rFonts w:eastAsia="Times New Roman" w:cs="Times New Roman"/>
                <w:i/>
                <w:iCs/>
                <w:color w:val="000000"/>
                <w:kern w:val="0"/>
                <w:szCs w:val="26"/>
                <w:lang w:val="fr-FR"/>
                <w14:ligatures w14:val="none"/>
              </w:rPr>
              <w:t>6</w:t>
            </w:r>
            <w:r w:rsidRPr="002A657C">
              <w:rPr>
                <w:rFonts w:eastAsia="Times New Roman" w:cs="Times New Roman"/>
                <w:i/>
                <w:iCs/>
                <w:color w:val="000000"/>
                <w:kern w:val="0"/>
                <w:sz w:val="20"/>
                <w:lang w:val="fr-FR"/>
                <w14:ligatures w14:val="none"/>
              </w:rPr>
              <w:t>  </w:t>
            </w:r>
          </w:p>
        </w:tc>
      </w:tr>
    </w:tbl>
    <w:p w14:paraId="1DE31768" w14:textId="06724297" w:rsidR="00E832CA" w:rsidRPr="002A657C" w:rsidRDefault="00E832CA" w:rsidP="00A11344">
      <w:pPr>
        <w:spacing w:after="72" w:line="360" w:lineRule="atLeast"/>
        <w:jc w:val="center"/>
        <w:outlineLvl w:val="2"/>
        <w:rPr>
          <w:rFonts w:asciiTheme="majorHAnsi" w:hAnsiTheme="majorHAnsi" w:cstheme="majorHAnsi"/>
          <w:b/>
          <w:bCs/>
          <w:sz w:val="32"/>
          <w:szCs w:val="28"/>
        </w:rPr>
      </w:pPr>
    </w:p>
    <w:p w14:paraId="6E0DB47A" w14:textId="0FD73B91" w:rsidR="002744A7" w:rsidRPr="002A657C" w:rsidRDefault="002744A7" w:rsidP="002744A7">
      <w:pPr>
        <w:spacing w:after="72" w:line="360" w:lineRule="atLeast"/>
        <w:jc w:val="center"/>
        <w:outlineLvl w:val="2"/>
        <w:rPr>
          <w:rFonts w:asciiTheme="majorHAnsi" w:hAnsiTheme="majorHAnsi" w:cstheme="majorHAnsi"/>
          <w:b/>
          <w:bCs/>
          <w:sz w:val="28"/>
          <w:szCs w:val="24"/>
        </w:rPr>
      </w:pPr>
      <w:r w:rsidRPr="002A657C">
        <w:rPr>
          <w:rFonts w:asciiTheme="majorHAnsi" w:hAnsiTheme="majorHAnsi" w:cstheme="majorHAnsi"/>
          <w:b/>
          <w:bCs/>
          <w:sz w:val="28"/>
          <w:szCs w:val="24"/>
        </w:rPr>
        <w:t>HƯỚNG DẪN</w:t>
      </w:r>
    </w:p>
    <w:p w14:paraId="799E9787" w14:textId="77777777" w:rsidR="0003098B" w:rsidRPr="002A657C" w:rsidRDefault="002744A7" w:rsidP="002744A7">
      <w:pPr>
        <w:spacing w:after="72" w:line="360" w:lineRule="atLeast"/>
        <w:jc w:val="center"/>
        <w:outlineLvl w:val="2"/>
        <w:rPr>
          <w:rFonts w:asciiTheme="majorHAnsi" w:hAnsiTheme="majorHAnsi" w:cstheme="majorHAnsi"/>
          <w:b/>
          <w:bCs/>
          <w:sz w:val="28"/>
          <w:szCs w:val="24"/>
        </w:rPr>
      </w:pPr>
      <w:r w:rsidRPr="002A657C">
        <w:rPr>
          <w:rFonts w:asciiTheme="majorHAnsi" w:hAnsiTheme="majorHAnsi" w:cstheme="majorHAnsi"/>
          <w:b/>
          <w:bCs/>
          <w:sz w:val="28"/>
          <w:szCs w:val="24"/>
        </w:rPr>
        <w:t>Quá trình mentor cho các nhóm dự án thuộc</w:t>
      </w:r>
    </w:p>
    <w:p w14:paraId="6CCB8BBA" w14:textId="5706DDE6" w:rsidR="002744A7" w:rsidRPr="002A657C" w:rsidRDefault="008F6836" w:rsidP="0003098B">
      <w:pPr>
        <w:spacing w:after="72" w:line="360" w:lineRule="atLeast"/>
        <w:jc w:val="center"/>
        <w:outlineLvl w:val="2"/>
        <w:rPr>
          <w:rFonts w:eastAsia="Times New Roman" w:cs="Times New Roman"/>
          <w:b/>
          <w:color w:val="222222"/>
          <w:kern w:val="0"/>
          <w:sz w:val="18"/>
          <w:szCs w:val="18"/>
          <w:lang w:val="vi-VN"/>
          <w14:ligatures w14:val="none"/>
        </w:rPr>
      </w:pPr>
      <w:r w:rsidRPr="008F6836">
        <w:rPr>
          <w:rFonts w:asciiTheme="majorHAnsi" w:hAnsiTheme="majorHAnsi" w:cstheme="majorHAnsi"/>
          <w:b/>
          <w:bCs/>
          <w:sz w:val="28"/>
          <w:szCs w:val="24"/>
        </w:rPr>
        <w:t>TOP dự án vào bán kết cuộc thi HUIT STARTUP lần 7 năm 2026</w:t>
      </w:r>
    </w:p>
    <w:p w14:paraId="3FE3D48A" w14:textId="77777777" w:rsidR="002744A7" w:rsidRPr="002A657C" w:rsidRDefault="002744A7" w:rsidP="002744A7">
      <w:pPr>
        <w:spacing w:after="72" w:line="360" w:lineRule="atLeast"/>
        <w:jc w:val="center"/>
        <w:outlineLvl w:val="2"/>
        <w:rPr>
          <w:rFonts w:asciiTheme="majorHAnsi" w:hAnsiTheme="majorHAnsi" w:cstheme="majorHAnsi"/>
          <w:b/>
          <w:bCs/>
          <w:sz w:val="28"/>
          <w:szCs w:val="24"/>
        </w:rPr>
      </w:pPr>
    </w:p>
    <w:p w14:paraId="27E0EBC5" w14:textId="0BA7329C" w:rsidR="004A0BC0" w:rsidRPr="002A657C" w:rsidRDefault="00DF3890" w:rsidP="003541E8">
      <w:pPr>
        <w:pStyle w:val="ListParagraph"/>
        <w:numPr>
          <w:ilvl w:val="0"/>
          <w:numId w:val="6"/>
        </w:numPr>
        <w:shd w:val="clear" w:color="auto" w:fill="FFFFFF"/>
        <w:spacing w:after="0" w:line="360" w:lineRule="auto"/>
        <w:ind w:left="851" w:hanging="425"/>
        <w:rPr>
          <w:rFonts w:cs="Times New Roman"/>
          <w:b/>
          <w:color w:val="000000" w:themeColor="text1"/>
          <w:kern w:val="0"/>
          <w:szCs w:val="26"/>
          <w14:ligatures w14:val="none"/>
        </w:rPr>
      </w:pPr>
      <w:r w:rsidRPr="002A657C">
        <w:rPr>
          <w:rFonts w:cs="Times New Roman"/>
          <w:b/>
          <w:color w:val="000000" w:themeColor="text1"/>
          <w:kern w:val="0"/>
          <w:szCs w:val="26"/>
          <w14:ligatures w14:val="none"/>
        </w:rPr>
        <w:t>Mục tiêu</w:t>
      </w:r>
    </w:p>
    <w:p w14:paraId="6F1FCD29" w14:textId="77777777" w:rsidR="008F6836" w:rsidRDefault="008F6836" w:rsidP="003541E8">
      <w:pPr>
        <w:pStyle w:val="ListParagraph"/>
        <w:numPr>
          <w:ilvl w:val="0"/>
          <w:numId w:val="7"/>
        </w:numPr>
        <w:shd w:val="clear" w:color="auto" w:fill="FFFFFF"/>
        <w:spacing w:after="0" w:line="360" w:lineRule="auto"/>
        <w:ind w:left="0" w:firstLine="426"/>
        <w:rPr>
          <w:rFonts w:eastAsia="Times New Roman" w:cs="Times New Roman"/>
          <w:color w:val="000000" w:themeColor="text1"/>
          <w:kern w:val="0"/>
          <w:szCs w:val="26"/>
          <w:lang w:eastAsia="vi-VN"/>
          <w14:ligatures w14:val="none"/>
        </w:rPr>
      </w:pPr>
      <w:r w:rsidRPr="008F6836">
        <w:rPr>
          <w:rFonts w:eastAsia="Times New Roman" w:cs="Times New Roman"/>
          <w:color w:val="000000" w:themeColor="text1"/>
          <w:kern w:val="0"/>
          <w:szCs w:val="26"/>
          <w:lang w:eastAsia="vi-VN"/>
          <w14:ligatures w14:val="none"/>
        </w:rPr>
        <w:t>Định hướng cho nhóm dự án phát triển ý tưởng, sản phẩm phù hợp với tiêu chí cuộc thi: đổi mới sáng tạo hướng tới mục tiêu phát triển bền vững.</w:t>
      </w:r>
    </w:p>
    <w:p w14:paraId="7D4BEC6A" w14:textId="77777777" w:rsidR="008F6836" w:rsidRDefault="008F6836" w:rsidP="003541E8">
      <w:pPr>
        <w:pStyle w:val="ListParagraph"/>
        <w:numPr>
          <w:ilvl w:val="0"/>
          <w:numId w:val="7"/>
        </w:numPr>
        <w:shd w:val="clear" w:color="auto" w:fill="FFFFFF"/>
        <w:spacing w:after="0" w:line="360" w:lineRule="auto"/>
        <w:ind w:left="0" w:firstLine="426"/>
        <w:rPr>
          <w:rFonts w:eastAsia="Times New Roman" w:cs="Times New Roman"/>
          <w:color w:val="000000" w:themeColor="text1"/>
          <w:kern w:val="0"/>
          <w:szCs w:val="26"/>
          <w:lang w:eastAsia="vi-VN"/>
          <w14:ligatures w14:val="none"/>
        </w:rPr>
      </w:pPr>
      <w:r w:rsidRPr="008F6836">
        <w:rPr>
          <w:rFonts w:eastAsia="Times New Roman" w:cs="Times New Roman"/>
          <w:color w:val="000000" w:themeColor="text1"/>
          <w:kern w:val="0"/>
          <w:szCs w:val="26"/>
          <w:lang w:eastAsia="vi-VN"/>
          <w14:ligatures w14:val="none"/>
        </w:rPr>
        <w:t>Rèn luyện và hoàn thiện các kỹ năng cơ bản về khởi nghiệp đổi mới sáng tạo cho các nhóm dự án.</w:t>
      </w:r>
    </w:p>
    <w:p w14:paraId="177B13C7" w14:textId="753B417A" w:rsidR="0016293E" w:rsidRPr="002A657C" w:rsidRDefault="008F6836" w:rsidP="003541E8">
      <w:pPr>
        <w:pStyle w:val="ListParagraph"/>
        <w:numPr>
          <w:ilvl w:val="0"/>
          <w:numId w:val="7"/>
        </w:numPr>
        <w:shd w:val="clear" w:color="auto" w:fill="FFFFFF"/>
        <w:spacing w:after="0" w:line="360" w:lineRule="auto"/>
        <w:ind w:left="0" w:firstLine="426"/>
        <w:rPr>
          <w:rFonts w:eastAsia="Times New Roman" w:cs="Times New Roman"/>
          <w:color w:val="000000" w:themeColor="text1"/>
          <w:kern w:val="0"/>
          <w:szCs w:val="26"/>
          <w:lang w:eastAsia="vi-VN"/>
          <w14:ligatures w14:val="none"/>
        </w:rPr>
      </w:pPr>
      <w:r w:rsidRPr="008F6836">
        <w:rPr>
          <w:rFonts w:eastAsia="Times New Roman" w:cs="Times New Roman"/>
          <w:color w:val="000000" w:themeColor="text1"/>
          <w:kern w:val="0"/>
          <w:szCs w:val="26"/>
          <w:lang w:eastAsia="vi-VN"/>
          <w14:ligatures w14:val="none"/>
        </w:rPr>
        <w:t>Hướng dẫn nhóm dự án hoàn thiện các nội dung cốt lõi: bản thuyết minh, mô hình kinh doanh, kỹ năng thuyết trình dự án và xây dựng đội nhóm vững mạnh.</w:t>
      </w:r>
    </w:p>
    <w:p w14:paraId="6F5EF5F4" w14:textId="00017163" w:rsidR="00DF3890" w:rsidRPr="002A657C" w:rsidRDefault="00DF3890" w:rsidP="003541E8">
      <w:pPr>
        <w:pStyle w:val="ListParagraph"/>
        <w:numPr>
          <w:ilvl w:val="0"/>
          <w:numId w:val="6"/>
        </w:numPr>
        <w:shd w:val="clear" w:color="auto" w:fill="FFFFFF"/>
        <w:spacing w:after="0" w:line="360" w:lineRule="auto"/>
        <w:ind w:left="851" w:hanging="425"/>
        <w:rPr>
          <w:rFonts w:cs="Times New Roman"/>
          <w:b/>
          <w:color w:val="000000" w:themeColor="text1"/>
          <w:kern w:val="0"/>
          <w:szCs w:val="26"/>
          <w14:ligatures w14:val="none"/>
        </w:rPr>
      </w:pPr>
      <w:r w:rsidRPr="002A657C">
        <w:rPr>
          <w:rFonts w:cs="Times New Roman"/>
          <w:b/>
          <w:color w:val="000000" w:themeColor="text1"/>
          <w:kern w:val="0"/>
          <w:szCs w:val="26"/>
          <w14:ligatures w14:val="none"/>
        </w:rPr>
        <w:t>Nguyên tắc</w:t>
      </w:r>
    </w:p>
    <w:p w14:paraId="3896150E" w14:textId="77777777" w:rsidR="008F6836" w:rsidRDefault="008F6836" w:rsidP="003541E8">
      <w:pPr>
        <w:pStyle w:val="ListParagraph"/>
        <w:numPr>
          <w:ilvl w:val="0"/>
          <w:numId w:val="7"/>
        </w:numPr>
        <w:shd w:val="clear" w:color="auto" w:fill="FFFFFF"/>
        <w:spacing w:after="0" w:line="360" w:lineRule="auto"/>
        <w:ind w:left="0" w:firstLine="426"/>
        <w:rPr>
          <w:rFonts w:eastAsia="Times New Roman" w:cs="Times New Roman"/>
          <w:color w:val="000000" w:themeColor="text1"/>
          <w:kern w:val="0"/>
          <w:szCs w:val="26"/>
          <w:lang w:eastAsia="vi-VN"/>
          <w14:ligatures w14:val="none"/>
        </w:rPr>
      </w:pPr>
      <w:r w:rsidRPr="008F6836">
        <w:rPr>
          <w:rFonts w:eastAsia="Times New Roman" w:cs="Times New Roman"/>
          <w:color w:val="000000" w:themeColor="text1"/>
          <w:kern w:val="0"/>
          <w:szCs w:val="26"/>
          <w:lang w:eastAsia="vi-VN"/>
          <w14:ligatures w14:val="none"/>
        </w:rPr>
        <w:t xml:space="preserve">Mentor và nhóm dự án cần chủ động nghiên cứu kỹ văn bản hướng dẫn này cùng các tài liệu đính kèm từ Ban Tổ chức (BTC) nhằm thống nhất vai trò, trách nhiệm và cách thức tương tác hiệu quả. </w:t>
      </w:r>
    </w:p>
    <w:p w14:paraId="791B7E6F" w14:textId="44E4CD52" w:rsidR="008F6836" w:rsidRPr="008F6836" w:rsidRDefault="008F6836" w:rsidP="00B53A10">
      <w:pPr>
        <w:pStyle w:val="ListParagraph"/>
        <w:numPr>
          <w:ilvl w:val="0"/>
          <w:numId w:val="7"/>
        </w:numPr>
        <w:shd w:val="clear" w:color="auto" w:fill="FFFFFF"/>
        <w:spacing w:after="0" w:line="360" w:lineRule="auto"/>
        <w:ind w:left="0" w:firstLine="426"/>
        <w:rPr>
          <w:rFonts w:eastAsia="Times New Roman" w:cs="Times New Roman"/>
          <w:b/>
          <w:bCs/>
          <w:i/>
          <w:iCs/>
          <w:color w:val="000000" w:themeColor="text1"/>
          <w:kern w:val="0"/>
          <w:szCs w:val="26"/>
          <w:lang w:eastAsia="vi-VN"/>
          <w14:ligatures w14:val="none"/>
        </w:rPr>
      </w:pPr>
      <w:r w:rsidRPr="008F6836">
        <w:rPr>
          <w:rFonts w:eastAsia="Times New Roman" w:cs="Times New Roman"/>
          <w:color w:val="000000" w:themeColor="text1"/>
          <w:kern w:val="0"/>
          <w:szCs w:val="26"/>
          <w:lang w:eastAsia="vi-VN"/>
          <w14:ligatures w14:val="none"/>
        </w:rPr>
        <w:t xml:space="preserve">Mentor và nhóm dự án </w:t>
      </w:r>
      <w:r w:rsidRPr="00B53A10">
        <w:rPr>
          <w:rFonts w:eastAsia="Times New Roman" w:cs="Times New Roman"/>
          <w:b/>
          <w:bCs/>
          <w:i/>
          <w:iCs/>
          <w:color w:val="EE0000"/>
          <w:kern w:val="0"/>
          <w:szCs w:val="26"/>
          <w:lang w:eastAsia="vi-VN"/>
          <w14:ligatures w14:val="none"/>
        </w:rPr>
        <w:t>duy trì lịch làm việc định kỳ</w:t>
      </w:r>
      <w:r w:rsidR="00B53A10" w:rsidRPr="00B53A10">
        <w:rPr>
          <w:rFonts w:eastAsia="Times New Roman" w:cs="Times New Roman"/>
          <w:b/>
          <w:bCs/>
          <w:i/>
          <w:iCs/>
          <w:color w:val="EE0000"/>
          <w:kern w:val="0"/>
          <w:szCs w:val="26"/>
          <w:lang w:eastAsia="vi-VN"/>
          <w14:ligatures w14:val="none"/>
        </w:rPr>
        <w:t xml:space="preserve"> </w:t>
      </w:r>
      <w:r w:rsidR="00B53A10" w:rsidRPr="00B53A10">
        <w:rPr>
          <w:rFonts w:eastAsia="Times New Roman" w:cs="Times New Roman"/>
          <w:b/>
          <w:bCs/>
          <w:i/>
          <w:iCs/>
          <w:color w:val="EE0000"/>
          <w:kern w:val="0"/>
          <w:szCs w:val="26"/>
          <w:lang w:eastAsia="vi-VN"/>
          <w14:ligatures w14:val="none"/>
        </w:rPr>
        <w:t>2 lần/tháng</w:t>
      </w:r>
      <w:r w:rsidRPr="00B53A10">
        <w:rPr>
          <w:rFonts w:eastAsia="Times New Roman" w:cs="Times New Roman"/>
          <w:b/>
          <w:bCs/>
          <w:i/>
          <w:iCs/>
          <w:color w:val="EE0000"/>
          <w:kern w:val="0"/>
          <w:szCs w:val="26"/>
          <w:lang w:eastAsia="vi-VN"/>
          <w14:ligatures w14:val="none"/>
        </w:rPr>
        <w:t xml:space="preserve"> (trực tiếp hoặc trực tuyến) </w:t>
      </w:r>
      <w:r w:rsidR="00B53A10" w:rsidRPr="00B53A10">
        <w:rPr>
          <w:rFonts w:eastAsia="Times New Roman" w:cs="Times New Roman"/>
          <w:b/>
          <w:bCs/>
          <w:i/>
          <w:iCs/>
          <w:color w:val="EE0000"/>
          <w:kern w:val="0"/>
          <w:szCs w:val="26"/>
          <w:lang w:eastAsia="vi-VN"/>
          <w14:ligatures w14:val="none"/>
        </w:rPr>
        <w:t>từ tháng 7/2026 đến tháng 10/2026.</w:t>
      </w:r>
    </w:p>
    <w:p w14:paraId="0846E254" w14:textId="0F9F475D" w:rsidR="008F6836" w:rsidRDefault="008F6836" w:rsidP="003541E8">
      <w:pPr>
        <w:pStyle w:val="ListParagraph"/>
        <w:numPr>
          <w:ilvl w:val="0"/>
          <w:numId w:val="7"/>
        </w:numPr>
        <w:shd w:val="clear" w:color="auto" w:fill="FFFFFF"/>
        <w:spacing w:after="0" w:line="360" w:lineRule="auto"/>
        <w:ind w:left="0" w:firstLine="426"/>
        <w:rPr>
          <w:rFonts w:eastAsia="Times New Roman" w:cs="Times New Roman"/>
          <w:color w:val="000000" w:themeColor="text1"/>
          <w:kern w:val="0"/>
          <w:szCs w:val="26"/>
          <w:lang w:eastAsia="vi-VN"/>
          <w14:ligatures w14:val="none"/>
        </w:rPr>
      </w:pPr>
      <w:r w:rsidRPr="008F6836">
        <w:rPr>
          <w:rFonts w:eastAsia="Times New Roman" w:cs="Times New Roman"/>
          <w:color w:val="000000" w:themeColor="text1"/>
          <w:kern w:val="0"/>
          <w:szCs w:val="26"/>
          <w:lang w:eastAsia="vi-VN"/>
          <w14:ligatures w14:val="none"/>
        </w:rPr>
        <w:t>Nhóm dự án phải giữ vai trò chủ động trong việc liên hệ, sắp xếp lịch hẹn và hoàn thành nghiêm túc các cam kết/nhiệm vụ được Mentor giao. Tại mỗi buổi gặp, nhóm có trách nhiệm báo cáo chi tiết tiến độ công việc đã triển khai và đề xuất định hướng tiếp theo với Mentor.</w:t>
      </w:r>
    </w:p>
    <w:p w14:paraId="399466D9" w14:textId="150F5545" w:rsidR="00A37189" w:rsidRPr="002A657C" w:rsidRDefault="008F6836" w:rsidP="003541E8">
      <w:pPr>
        <w:pStyle w:val="ListParagraph"/>
        <w:numPr>
          <w:ilvl w:val="0"/>
          <w:numId w:val="7"/>
        </w:numPr>
        <w:shd w:val="clear" w:color="auto" w:fill="FFFFFF"/>
        <w:spacing w:after="0" w:line="360" w:lineRule="auto"/>
        <w:ind w:left="0" w:firstLine="426"/>
        <w:rPr>
          <w:rFonts w:eastAsia="Times New Roman" w:cs="Times New Roman"/>
          <w:color w:val="000000" w:themeColor="text1"/>
          <w:kern w:val="0"/>
          <w:szCs w:val="26"/>
          <w:lang w:eastAsia="vi-VN"/>
          <w14:ligatures w14:val="none"/>
        </w:rPr>
      </w:pPr>
      <w:r w:rsidRPr="008F6836">
        <w:rPr>
          <w:rFonts w:eastAsia="Times New Roman" w:cs="Times New Roman"/>
          <w:color w:val="000000" w:themeColor="text1"/>
          <w:kern w:val="0"/>
          <w:szCs w:val="26"/>
          <w:lang w:eastAsia="vi-VN"/>
          <w14:ligatures w14:val="none"/>
        </w:rPr>
        <w:t>Cả Mentor và nhóm dự án cần chủ động kết nối, trao đổi với BTC khi gặp khó khăn để được hỗ trợ kịp thời, đảm bảo quá trình mentoring diễn ra thuận lợi và ý nghĩa.</w:t>
      </w:r>
    </w:p>
    <w:p w14:paraId="0E34799B" w14:textId="5C51134F" w:rsidR="008752F8" w:rsidRPr="002A657C" w:rsidRDefault="008752F8" w:rsidP="003541E8">
      <w:pPr>
        <w:pStyle w:val="ListParagraph"/>
        <w:numPr>
          <w:ilvl w:val="0"/>
          <w:numId w:val="6"/>
        </w:numPr>
        <w:shd w:val="clear" w:color="auto" w:fill="FFFFFF"/>
        <w:spacing w:after="0" w:line="360" w:lineRule="auto"/>
        <w:ind w:left="851" w:hanging="425"/>
        <w:rPr>
          <w:rFonts w:cs="Times New Roman"/>
          <w:b/>
          <w:color w:val="000000" w:themeColor="text1"/>
          <w:kern w:val="0"/>
          <w:szCs w:val="26"/>
          <w14:ligatures w14:val="none"/>
        </w:rPr>
      </w:pPr>
      <w:r w:rsidRPr="002A657C">
        <w:rPr>
          <w:rFonts w:cs="Times New Roman"/>
          <w:b/>
          <w:color w:val="000000" w:themeColor="text1"/>
          <w:kern w:val="0"/>
          <w:szCs w:val="26"/>
          <w14:ligatures w14:val="none"/>
        </w:rPr>
        <w:t>Phương pháp đánh giá</w:t>
      </w:r>
    </w:p>
    <w:p w14:paraId="691B76A6" w14:textId="50CF16C5" w:rsidR="008752F8" w:rsidRPr="002A657C" w:rsidRDefault="008F6836" w:rsidP="003541E8">
      <w:pPr>
        <w:pStyle w:val="ListParagraph"/>
        <w:numPr>
          <w:ilvl w:val="0"/>
          <w:numId w:val="7"/>
        </w:numPr>
        <w:shd w:val="clear" w:color="auto" w:fill="FFFFFF"/>
        <w:spacing w:after="0" w:line="360" w:lineRule="auto"/>
        <w:ind w:left="0" w:firstLine="426"/>
        <w:rPr>
          <w:rFonts w:eastAsia="Times New Roman" w:cs="Times New Roman"/>
          <w:color w:val="000000" w:themeColor="text1"/>
          <w:kern w:val="0"/>
          <w:szCs w:val="26"/>
          <w:lang w:eastAsia="vi-VN"/>
          <w14:ligatures w14:val="none"/>
        </w:rPr>
      </w:pPr>
      <w:r w:rsidRPr="008F6836">
        <w:rPr>
          <w:rFonts w:eastAsia="Times New Roman" w:cs="Times New Roman"/>
          <w:color w:val="000000" w:themeColor="text1"/>
          <w:kern w:val="0"/>
          <w:szCs w:val="26"/>
          <w:lang w:eastAsia="vi-VN"/>
          <w14:ligatures w14:val="none"/>
        </w:rPr>
        <w:t>BTC cuộc thi sẽ căn cứ trực tiếp vào phần nhận xét, đánh giá chuyên môn từ Mentor.</w:t>
      </w:r>
    </w:p>
    <w:p w14:paraId="5460ECC9" w14:textId="5F47593D" w:rsidR="008F6836" w:rsidRDefault="003541E8" w:rsidP="003541E8">
      <w:pPr>
        <w:pStyle w:val="ListParagraph"/>
        <w:numPr>
          <w:ilvl w:val="0"/>
          <w:numId w:val="7"/>
        </w:numPr>
        <w:shd w:val="clear" w:color="auto" w:fill="FFFFFF"/>
        <w:spacing w:after="0" w:line="360" w:lineRule="auto"/>
        <w:ind w:left="0" w:firstLine="426"/>
        <w:rPr>
          <w:rFonts w:eastAsia="Times New Roman" w:cs="Times New Roman"/>
          <w:color w:val="000000" w:themeColor="text1"/>
          <w:kern w:val="0"/>
          <w:szCs w:val="26"/>
          <w:lang w:eastAsia="vi-VN"/>
          <w14:ligatures w14:val="none"/>
        </w:rPr>
      </w:pPr>
      <w:r w:rsidRPr="003541E8">
        <w:rPr>
          <w:rFonts w:eastAsia="Times New Roman" w:cs="Times New Roman"/>
          <w:color w:val="000000" w:themeColor="text1"/>
          <w:kern w:val="0"/>
          <w:szCs w:val="26"/>
          <w:lang w:eastAsia="vi-VN"/>
          <w14:ligatures w14:val="none"/>
        </w:rPr>
        <w:t xml:space="preserve">Mentor đánh giá quá trình mentoring dự án và </w:t>
      </w:r>
      <w:r>
        <w:rPr>
          <w:rFonts w:eastAsia="Times New Roman" w:cs="Times New Roman"/>
          <w:color w:val="000000" w:themeColor="text1"/>
          <w:kern w:val="0"/>
          <w:szCs w:val="26"/>
          <w:lang w:eastAsia="vi-VN"/>
          <w14:ligatures w14:val="none"/>
        </w:rPr>
        <w:t>đ</w:t>
      </w:r>
      <w:r w:rsidR="008F6836" w:rsidRPr="003541E8">
        <w:rPr>
          <w:rFonts w:eastAsia="Times New Roman" w:cs="Times New Roman"/>
          <w:color w:val="000000" w:themeColor="text1"/>
          <w:kern w:val="0"/>
          <w:szCs w:val="26"/>
          <w:lang w:eastAsia="vi-VN"/>
          <w14:ligatures w14:val="none"/>
        </w:rPr>
        <w:t xml:space="preserve">iểm đánh giá từ quá trình này sẽ được ghi nhận và tính trực tiếp vào nội dung </w:t>
      </w:r>
      <w:r w:rsidR="008F6836" w:rsidRPr="003541E8">
        <w:rPr>
          <w:rFonts w:eastAsia="Times New Roman" w:cs="Times New Roman"/>
          <w:b/>
          <w:bCs/>
          <w:color w:val="000000" w:themeColor="text1"/>
          <w:kern w:val="0"/>
          <w:szCs w:val="26"/>
          <w:lang w:eastAsia="vi-VN"/>
          <w14:ligatures w14:val="none"/>
        </w:rPr>
        <w:t>“Năng lực tổ chức thực hiện”</w:t>
      </w:r>
      <w:r w:rsidR="008F6836" w:rsidRPr="003541E8">
        <w:rPr>
          <w:rFonts w:eastAsia="Times New Roman" w:cs="Times New Roman"/>
          <w:color w:val="000000" w:themeColor="text1"/>
          <w:kern w:val="0"/>
          <w:szCs w:val="26"/>
          <w:lang w:eastAsia="vi-VN"/>
          <w14:ligatures w14:val="none"/>
        </w:rPr>
        <w:t xml:space="preserve"> trong tiêu chí chấm điểm bản thuyết minh dự án thuộc Vòng Bán kết.</w:t>
      </w:r>
    </w:p>
    <w:p w14:paraId="1B9CD477" w14:textId="444289B7" w:rsidR="003541E8" w:rsidRDefault="003541E8" w:rsidP="003541E8">
      <w:pPr>
        <w:pStyle w:val="ListParagraph"/>
        <w:numPr>
          <w:ilvl w:val="0"/>
          <w:numId w:val="7"/>
        </w:numPr>
        <w:shd w:val="clear" w:color="auto" w:fill="FFFFFF"/>
        <w:spacing w:after="0" w:line="360" w:lineRule="auto"/>
        <w:ind w:left="0" w:firstLine="426"/>
        <w:rPr>
          <w:rFonts w:eastAsia="Times New Roman" w:cs="Times New Roman"/>
          <w:color w:val="000000" w:themeColor="text1"/>
          <w:kern w:val="0"/>
          <w:szCs w:val="26"/>
          <w:lang w:eastAsia="vi-VN"/>
          <w14:ligatures w14:val="none"/>
        </w:rPr>
      </w:pPr>
      <w:r>
        <w:rPr>
          <w:rFonts w:eastAsia="Times New Roman" w:cs="Times New Roman"/>
          <w:color w:val="000000" w:themeColor="text1"/>
          <w:kern w:val="0"/>
          <w:szCs w:val="26"/>
          <w:lang w:eastAsia="vi-VN"/>
          <w14:ligatures w14:val="none"/>
        </w:rPr>
        <w:lastRenderedPageBreak/>
        <w:t>Nội dung đánh giá: Mentor đánh giá sự thay đổi của nhóm dự án trước và sau quá trình mentoring qua các tiêu chí sau:</w:t>
      </w:r>
    </w:p>
    <w:p w14:paraId="6F71D7EF" w14:textId="77777777" w:rsidR="003541E8" w:rsidRPr="00F71FC2" w:rsidRDefault="003541E8" w:rsidP="003541E8">
      <w:pPr>
        <w:spacing w:after="0" w:line="360" w:lineRule="auto"/>
        <w:rPr>
          <w:rFonts w:eastAsia="Times New Roman"/>
          <w:i/>
          <w:iCs/>
          <w:szCs w:val="26"/>
          <w:lang w:val="vi-VN"/>
        </w:rPr>
      </w:pPr>
      <w:r w:rsidRPr="00F71FC2">
        <w:rPr>
          <w:rFonts w:eastAsia="Times New Roman"/>
          <w:i/>
          <w:iCs/>
          <w:szCs w:val="26"/>
          <w:lang w:val="vi-VN"/>
        </w:rPr>
        <w:t>a</w:t>
      </w:r>
      <w:r w:rsidRPr="00F71FC2">
        <w:rPr>
          <w:rFonts w:eastAsia="Times New Roman"/>
          <w:i/>
          <w:iCs/>
          <w:szCs w:val="26"/>
        </w:rPr>
        <w:t xml:space="preserve">/ Đánh giá về kế hoạch sản xuất, phát triển sản phẩm </w:t>
      </w:r>
      <w:r w:rsidRPr="00F71FC2">
        <w:rPr>
          <w:rFonts w:eastAsia="Times New Roman"/>
          <w:i/>
          <w:iCs/>
          <w:szCs w:val="26"/>
          <w:lang w:val="vi-VN"/>
        </w:rPr>
        <w:t xml:space="preserve"> (2 điểm)</w:t>
      </w:r>
    </w:p>
    <w:p w14:paraId="7D75D1F3"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Có nêu rõ được kế hoạch sản xuất, phát triển sản phẩm như nguồn tài nguyên, nguồn lực, nguồn vốn, thời gian, quy mô sản xuất… hay không?</w:t>
      </w:r>
    </w:p>
    <w:p w14:paraId="2C04474C"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Có tối giảm được chi phí sản xuất hay chưa?</w:t>
      </w:r>
    </w:p>
    <w:p w14:paraId="3B2FF75E" w14:textId="77777777" w:rsidR="003541E8" w:rsidRPr="00F71FC2" w:rsidRDefault="003541E8" w:rsidP="003541E8">
      <w:pPr>
        <w:spacing w:after="0" w:line="360" w:lineRule="auto"/>
        <w:rPr>
          <w:rFonts w:eastAsia="Times New Roman"/>
          <w:i/>
          <w:iCs/>
          <w:szCs w:val="26"/>
          <w:lang w:val="vi-VN"/>
        </w:rPr>
      </w:pPr>
      <w:r w:rsidRPr="00F71FC2">
        <w:rPr>
          <w:rFonts w:eastAsia="Times New Roman"/>
          <w:i/>
          <w:iCs/>
          <w:szCs w:val="26"/>
          <w:lang w:val="vi-VN"/>
        </w:rPr>
        <w:t>b</w:t>
      </w:r>
      <w:r w:rsidRPr="00F71FC2">
        <w:rPr>
          <w:rFonts w:eastAsia="Times New Roman"/>
          <w:i/>
          <w:iCs/>
          <w:szCs w:val="26"/>
        </w:rPr>
        <w:t xml:space="preserve">/ Đánh giá về kế hoạch kinh doanh và marketing </w:t>
      </w:r>
      <w:r w:rsidRPr="00F71FC2">
        <w:rPr>
          <w:rFonts w:eastAsia="Times New Roman"/>
          <w:i/>
          <w:iCs/>
          <w:szCs w:val="26"/>
          <w:lang w:val="vi-VN"/>
        </w:rPr>
        <w:t xml:space="preserve"> (5 điểm)</w:t>
      </w:r>
    </w:p>
    <w:p w14:paraId="3A3192F0"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Có nêu được kế hoạch tiếp cận thị trường và phân phối đến khách hàng như phân khúc khách hàng ra sao, đối tượng khách hàng là ai, cách thức tiếp cận khách hàng, kênh phân phối, quan hệ khách hàng… hay chưa? </w:t>
      </w:r>
    </w:p>
    <w:p w14:paraId="1ADEC719"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Có nêu rõ được kế hoạch quảng bá sản phẩm như kế hoạch quảng bá ngắn hạn và dài hạn hay chưa?</w:t>
      </w:r>
    </w:p>
    <w:p w14:paraId="6F88CF9D"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Khả năng tăng trưởng và nhân rộng của dự án.</w:t>
      </w:r>
    </w:p>
    <w:p w14:paraId="6E91A973" w14:textId="77777777" w:rsidR="003541E8" w:rsidRPr="00F71FC2" w:rsidRDefault="003541E8" w:rsidP="003541E8">
      <w:pPr>
        <w:spacing w:after="0" w:line="360" w:lineRule="auto"/>
        <w:rPr>
          <w:rFonts w:eastAsia="Times New Roman"/>
          <w:i/>
          <w:iCs/>
          <w:szCs w:val="26"/>
          <w:lang w:val="vi-VN"/>
        </w:rPr>
      </w:pPr>
      <w:r w:rsidRPr="00F71FC2">
        <w:rPr>
          <w:rFonts w:eastAsia="Times New Roman"/>
          <w:i/>
          <w:iCs/>
          <w:szCs w:val="26"/>
          <w:lang w:val="vi-VN"/>
        </w:rPr>
        <w:t>c</w:t>
      </w:r>
      <w:r w:rsidRPr="00F71FC2">
        <w:rPr>
          <w:rFonts w:eastAsia="Times New Roman"/>
          <w:i/>
          <w:iCs/>
          <w:szCs w:val="26"/>
        </w:rPr>
        <w:t xml:space="preserve">/ Đánh giá về kế hoạch tài chính </w:t>
      </w:r>
      <w:r w:rsidRPr="00F71FC2">
        <w:rPr>
          <w:rFonts w:eastAsia="Times New Roman"/>
          <w:i/>
          <w:iCs/>
          <w:szCs w:val="26"/>
          <w:lang w:val="vi-VN"/>
        </w:rPr>
        <w:t xml:space="preserve"> (5 điểm)</w:t>
      </w:r>
    </w:p>
    <w:p w14:paraId="651EA4E0"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Có nêu ra được những giả định về tài chính không?</w:t>
      </w:r>
    </w:p>
    <w:p w14:paraId="63A80834"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Có kế hoạch doanh thu và chi phí (định mức doanh thu và chi phí) hay không?</w:t>
      </w:r>
    </w:p>
    <w:p w14:paraId="404FA322"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Có kế hoạch quản lí dòng tiền không?</w:t>
      </w:r>
    </w:p>
    <w:p w14:paraId="4A322CF0"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Có bảng cân đối tài sản chưa?</w:t>
      </w:r>
    </w:p>
    <w:p w14:paraId="01F2C803"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Tốc độ tăng trưởng</w:t>
      </w:r>
    </w:p>
    <w:p w14:paraId="59EFBFE1" w14:textId="77777777" w:rsidR="003541E8" w:rsidRPr="00F71FC2" w:rsidRDefault="003541E8" w:rsidP="003541E8">
      <w:pPr>
        <w:spacing w:after="0" w:line="360" w:lineRule="auto"/>
        <w:rPr>
          <w:rFonts w:eastAsia="Times New Roman"/>
          <w:i/>
          <w:iCs/>
          <w:szCs w:val="26"/>
          <w:lang w:val="vi-VN"/>
        </w:rPr>
      </w:pPr>
      <w:r w:rsidRPr="00F71FC2">
        <w:rPr>
          <w:rFonts w:eastAsia="Times New Roman"/>
          <w:i/>
          <w:iCs/>
          <w:szCs w:val="26"/>
          <w:lang w:val="vi-VN"/>
        </w:rPr>
        <w:t>d</w:t>
      </w:r>
      <w:r w:rsidRPr="00F71FC2">
        <w:rPr>
          <w:rFonts w:eastAsia="Times New Roman"/>
          <w:i/>
          <w:iCs/>
          <w:szCs w:val="26"/>
        </w:rPr>
        <w:t>/ Đánh giá về kế hoạch nhân sự</w:t>
      </w:r>
      <w:r w:rsidRPr="00F71FC2">
        <w:rPr>
          <w:rFonts w:eastAsia="Times New Roman"/>
          <w:i/>
          <w:iCs/>
          <w:szCs w:val="26"/>
          <w:lang w:val="vi-VN"/>
        </w:rPr>
        <w:t xml:space="preserve">  (3 điểm)</w:t>
      </w:r>
    </w:p>
    <w:p w14:paraId="5DA0FBB2" w14:textId="77777777" w:rsidR="003541E8" w:rsidRPr="00F71FC2" w:rsidRDefault="003541E8" w:rsidP="003541E8">
      <w:pPr>
        <w:spacing w:after="0" w:line="360" w:lineRule="auto"/>
        <w:rPr>
          <w:rFonts w:eastAsia="Times New Roman"/>
          <w:szCs w:val="26"/>
        </w:rPr>
      </w:pPr>
      <w:r w:rsidRPr="00F71FC2">
        <w:rPr>
          <w:rFonts w:eastAsia="Times New Roman"/>
          <w:szCs w:val="26"/>
        </w:rPr>
        <w:t>- Đội ngũ nhân sự tham gia đầy đủ các hoạt động tại vòng chung kết.</w:t>
      </w:r>
    </w:p>
    <w:p w14:paraId="03E4CE29" w14:textId="77777777" w:rsidR="003541E8" w:rsidRPr="00F71FC2" w:rsidRDefault="003541E8" w:rsidP="003541E8">
      <w:pPr>
        <w:spacing w:after="0" w:line="360" w:lineRule="auto"/>
        <w:rPr>
          <w:rFonts w:eastAsia="Times New Roman"/>
          <w:szCs w:val="26"/>
        </w:rPr>
      </w:pPr>
      <w:r w:rsidRPr="00F71FC2">
        <w:rPr>
          <w:rFonts w:eastAsia="Times New Roman"/>
          <w:szCs w:val="26"/>
          <w:lang w:val="vi-VN"/>
        </w:rPr>
        <w:t>-</w:t>
      </w:r>
      <w:r w:rsidRPr="00F71FC2">
        <w:rPr>
          <w:rFonts w:eastAsia="Times New Roman"/>
          <w:szCs w:val="26"/>
        </w:rPr>
        <w:t xml:space="preserve"> Tinh thần làm việc nhóm và kỹ năng mềm</w:t>
      </w:r>
    </w:p>
    <w:p w14:paraId="230E37CD" w14:textId="77777777" w:rsidR="003541E8" w:rsidRDefault="003541E8" w:rsidP="003541E8">
      <w:pPr>
        <w:spacing w:after="0" w:line="360" w:lineRule="auto"/>
        <w:rPr>
          <w:rFonts w:eastAsia="Times New Roman"/>
          <w:szCs w:val="26"/>
        </w:rPr>
      </w:pPr>
      <w:r w:rsidRPr="00F71FC2">
        <w:rPr>
          <w:rFonts w:eastAsia="Times New Roman"/>
          <w:szCs w:val="26"/>
        </w:rPr>
        <w:t>- Đánh giá tinh thần sẵn sàng tham gia của đội ngũ nhân sự, cơ cấu tổ chức bộ máy nhân sự cho dự án.</w:t>
      </w:r>
    </w:p>
    <w:p w14:paraId="6BA9E2E2" w14:textId="7C8B8831" w:rsidR="003541E8" w:rsidRDefault="003541E8" w:rsidP="003541E8">
      <w:pPr>
        <w:spacing w:after="0" w:line="360" w:lineRule="auto"/>
        <w:rPr>
          <w:rFonts w:eastAsia="Times New Roman"/>
          <w:szCs w:val="26"/>
        </w:rPr>
      </w:pPr>
      <w:r>
        <w:rPr>
          <w:rFonts w:eastAsia="Times New Roman"/>
          <w:szCs w:val="26"/>
        </w:rPr>
        <w:t xml:space="preserve">- </w:t>
      </w:r>
      <w:r w:rsidRPr="003541E8">
        <w:rPr>
          <w:rFonts w:eastAsia="Times New Roman"/>
          <w:szCs w:val="26"/>
        </w:rPr>
        <w:t>Năng lực đội ngũ có đáp ứng được định hướng phát triển của dự án hay không?</w:t>
      </w:r>
    </w:p>
    <w:p w14:paraId="69F158C5" w14:textId="77777777" w:rsidR="003541E8" w:rsidRDefault="003541E8" w:rsidP="003541E8">
      <w:pPr>
        <w:spacing w:after="0" w:line="360" w:lineRule="auto"/>
        <w:rPr>
          <w:rFonts w:eastAsia="Times New Roman"/>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541E8" w14:paraId="05495F3E" w14:textId="77777777" w:rsidTr="003541E8">
        <w:tc>
          <w:tcPr>
            <w:tcW w:w="4530" w:type="dxa"/>
          </w:tcPr>
          <w:p w14:paraId="31DDA77C" w14:textId="77777777" w:rsidR="003541E8" w:rsidRDefault="003541E8" w:rsidP="003541E8">
            <w:pPr>
              <w:spacing w:line="360" w:lineRule="auto"/>
              <w:rPr>
                <w:rFonts w:eastAsia="Times New Roman"/>
                <w:szCs w:val="26"/>
              </w:rPr>
            </w:pPr>
          </w:p>
        </w:tc>
        <w:tc>
          <w:tcPr>
            <w:tcW w:w="4531" w:type="dxa"/>
            <w:vAlign w:val="center"/>
          </w:tcPr>
          <w:p w14:paraId="7263C59A" w14:textId="77777777" w:rsidR="003541E8" w:rsidRDefault="003541E8" w:rsidP="003541E8">
            <w:pPr>
              <w:spacing w:line="360" w:lineRule="auto"/>
              <w:jc w:val="center"/>
              <w:rPr>
                <w:rFonts w:eastAsia="Times New Roman"/>
                <w:b/>
                <w:bCs/>
                <w:szCs w:val="26"/>
              </w:rPr>
            </w:pPr>
            <w:r w:rsidRPr="003541E8">
              <w:rPr>
                <w:rFonts w:eastAsia="Times New Roman"/>
                <w:b/>
                <w:bCs/>
                <w:szCs w:val="26"/>
              </w:rPr>
              <w:t>BAN TỔ CHỨC</w:t>
            </w:r>
          </w:p>
          <w:p w14:paraId="1F6F20C8" w14:textId="4AE4F30A" w:rsidR="003541E8" w:rsidRDefault="003541E8" w:rsidP="003541E8">
            <w:pPr>
              <w:spacing w:line="360" w:lineRule="auto"/>
              <w:jc w:val="center"/>
              <w:rPr>
                <w:rFonts w:eastAsia="Times New Roman"/>
                <w:szCs w:val="26"/>
              </w:rPr>
            </w:pPr>
            <w:r>
              <w:rPr>
                <w:rFonts w:eastAsia="Times New Roman"/>
                <w:b/>
                <w:bCs/>
                <w:szCs w:val="26"/>
              </w:rPr>
              <w:t xml:space="preserve">CUỘC THI </w:t>
            </w:r>
            <w:r w:rsidRPr="003541E8">
              <w:rPr>
                <w:rFonts w:eastAsia="Times New Roman"/>
                <w:b/>
                <w:bCs/>
                <w:szCs w:val="26"/>
              </w:rPr>
              <w:t>HUIT STARTUP 2026</w:t>
            </w:r>
          </w:p>
        </w:tc>
      </w:tr>
    </w:tbl>
    <w:p w14:paraId="00F37BFE" w14:textId="77777777" w:rsidR="003541E8" w:rsidRDefault="003541E8" w:rsidP="003541E8">
      <w:pPr>
        <w:spacing w:after="0" w:line="360" w:lineRule="auto"/>
        <w:rPr>
          <w:rFonts w:eastAsia="Times New Roman"/>
          <w:szCs w:val="26"/>
        </w:rPr>
      </w:pPr>
    </w:p>
    <w:sectPr w:rsidR="003541E8" w:rsidSect="00E832C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8C3"/>
    <w:multiLevelType w:val="multilevel"/>
    <w:tmpl w:val="004C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000D6"/>
    <w:multiLevelType w:val="hybridMultilevel"/>
    <w:tmpl w:val="072A0F40"/>
    <w:lvl w:ilvl="0" w:tplc="9B186E6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A0A008D"/>
    <w:multiLevelType w:val="hybridMultilevel"/>
    <w:tmpl w:val="D1D679C6"/>
    <w:lvl w:ilvl="0" w:tplc="E19CB3A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2A55A9B"/>
    <w:multiLevelType w:val="hybridMultilevel"/>
    <w:tmpl w:val="865CDE0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8004178"/>
    <w:multiLevelType w:val="hybridMultilevel"/>
    <w:tmpl w:val="8D7C4C38"/>
    <w:lvl w:ilvl="0" w:tplc="4E36F02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3241FA2"/>
    <w:multiLevelType w:val="multilevel"/>
    <w:tmpl w:val="799A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06DF6"/>
    <w:multiLevelType w:val="hybridMultilevel"/>
    <w:tmpl w:val="B0FEB0AE"/>
    <w:lvl w:ilvl="0" w:tplc="604CA58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54305176">
    <w:abstractNumId w:val="3"/>
  </w:num>
  <w:num w:numId="2" w16cid:durableId="1949851768">
    <w:abstractNumId w:val="4"/>
  </w:num>
  <w:num w:numId="3" w16cid:durableId="194003075">
    <w:abstractNumId w:val="6"/>
  </w:num>
  <w:num w:numId="4" w16cid:durableId="351346514">
    <w:abstractNumId w:val="0"/>
  </w:num>
  <w:num w:numId="5" w16cid:durableId="1007947473">
    <w:abstractNumId w:val="5"/>
  </w:num>
  <w:num w:numId="6" w16cid:durableId="250551839">
    <w:abstractNumId w:val="1"/>
  </w:num>
  <w:num w:numId="7" w16cid:durableId="1308898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92"/>
    <w:rsid w:val="0003098B"/>
    <w:rsid w:val="00050EB1"/>
    <w:rsid w:val="000A76BC"/>
    <w:rsid w:val="0016293E"/>
    <w:rsid w:val="00242C76"/>
    <w:rsid w:val="002744A7"/>
    <w:rsid w:val="002A657C"/>
    <w:rsid w:val="003541E8"/>
    <w:rsid w:val="00363038"/>
    <w:rsid w:val="00405598"/>
    <w:rsid w:val="00416CC5"/>
    <w:rsid w:val="00441B7F"/>
    <w:rsid w:val="004A0BC0"/>
    <w:rsid w:val="004A7661"/>
    <w:rsid w:val="004B4C59"/>
    <w:rsid w:val="00500573"/>
    <w:rsid w:val="005D447F"/>
    <w:rsid w:val="00741CDE"/>
    <w:rsid w:val="00762A21"/>
    <w:rsid w:val="00763292"/>
    <w:rsid w:val="007A7775"/>
    <w:rsid w:val="008752F8"/>
    <w:rsid w:val="008869E1"/>
    <w:rsid w:val="008964D3"/>
    <w:rsid w:val="008F6836"/>
    <w:rsid w:val="00970287"/>
    <w:rsid w:val="009D420C"/>
    <w:rsid w:val="00A11344"/>
    <w:rsid w:val="00A209E7"/>
    <w:rsid w:val="00A37189"/>
    <w:rsid w:val="00A8642E"/>
    <w:rsid w:val="00AC0F8E"/>
    <w:rsid w:val="00B12D06"/>
    <w:rsid w:val="00B53A10"/>
    <w:rsid w:val="00BC260C"/>
    <w:rsid w:val="00BD54C6"/>
    <w:rsid w:val="00CF0CC5"/>
    <w:rsid w:val="00D307AD"/>
    <w:rsid w:val="00DF3890"/>
    <w:rsid w:val="00E6339D"/>
    <w:rsid w:val="00E832CA"/>
    <w:rsid w:val="00F5470B"/>
    <w:rsid w:val="00F818F8"/>
    <w:rsid w:val="00FF72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693F"/>
  <w15:chartTrackingRefBased/>
  <w15:docId w15:val="{DD9108AE-7042-463D-9C09-3C8DAC93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189"/>
    <w:pPr>
      <w:jc w:val="both"/>
    </w:pPr>
    <w:rPr>
      <w:rFonts w:ascii="Times New Roman" w:hAnsi="Times New Roman"/>
      <w:sz w:val="26"/>
      <w:lang w:val="en-US"/>
    </w:rPr>
  </w:style>
  <w:style w:type="paragraph" w:styleId="Heading1">
    <w:name w:val="heading 1"/>
    <w:basedOn w:val="Normal"/>
    <w:next w:val="Normal"/>
    <w:link w:val="Heading1Char"/>
    <w:uiPriority w:val="9"/>
    <w:qFormat/>
    <w:rsid w:val="00E832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11344"/>
    <w:pPr>
      <w:spacing w:before="100" w:beforeAutospacing="1" w:after="100" w:afterAutospacing="1" w:line="240" w:lineRule="auto"/>
      <w:jc w:val="left"/>
      <w:outlineLvl w:val="2"/>
    </w:pPr>
    <w:rPr>
      <w:rFonts w:eastAsia="Times New Roman" w:cs="Times New Roman"/>
      <w:b/>
      <w:bCs/>
      <w:kern w:val="0"/>
      <w:sz w:val="27"/>
      <w:szCs w:val="27"/>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C59"/>
    <w:pPr>
      <w:ind w:left="720"/>
      <w:contextualSpacing/>
    </w:pPr>
  </w:style>
  <w:style w:type="character" w:styleId="Strong">
    <w:name w:val="Strong"/>
    <w:basedOn w:val="DefaultParagraphFont"/>
    <w:uiPriority w:val="22"/>
    <w:qFormat/>
    <w:rsid w:val="00A11344"/>
    <w:rPr>
      <w:b/>
      <w:bCs/>
    </w:rPr>
  </w:style>
  <w:style w:type="character" w:styleId="Emphasis">
    <w:name w:val="Emphasis"/>
    <w:basedOn w:val="DefaultParagraphFont"/>
    <w:uiPriority w:val="20"/>
    <w:qFormat/>
    <w:rsid w:val="00A11344"/>
    <w:rPr>
      <w:i/>
      <w:iCs/>
    </w:rPr>
  </w:style>
  <w:style w:type="character" w:customStyle="1" w:styleId="Heading3Char">
    <w:name w:val="Heading 3 Char"/>
    <w:basedOn w:val="DefaultParagraphFont"/>
    <w:link w:val="Heading3"/>
    <w:uiPriority w:val="9"/>
    <w:rsid w:val="00A11344"/>
    <w:rPr>
      <w:rFonts w:ascii="Times New Roman" w:eastAsia="Times New Roman" w:hAnsi="Times New Roman" w:cs="Times New Roman"/>
      <w:b/>
      <w:bCs/>
      <w:kern w:val="0"/>
      <w:sz w:val="27"/>
      <w:szCs w:val="27"/>
      <w:lang w:eastAsia="vi-VN"/>
      <w14:ligatures w14:val="none"/>
    </w:rPr>
  </w:style>
  <w:style w:type="character" w:customStyle="1" w:styleId="Heading1Char">
    <w:name w:val="Heading 1 Char"/>
    <w:basedOn w:val="DefaultParagraphFont"/>
    <w:link w:val="Heading1"/>
    <w:uiPriority w:val="9"/>
    <w:rsid w:val="00E832CA"/>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242C76"/>
    <w:rPr>
      <w:sz w:val="16"/>
      <w:szCs w:val="16"/>
    </w:rPr>
  </w:style>
  <w:style w:type="paragraph" w:styleId="CommentText">
    <w:name w:val="annotation text"/>
    <w:basedOn w:val="Normal"/>
    <w:link w:val="CommentTextChar"/>
    <w:uiPriority w:val="99"/>
    <w:semiHidden/>
    <w:unhideWhenUsed/>
    <w:rsid w:val="00242C76"/>
    <w:pPr>
      <w:spacing w:line="240" w:lineRule="auto"/>
    </w:pPr>
    <w:rPr>
      <w:sz w:val="20"/>
      <w:szCs w:val="20"/>
    </w:rPr>
  </w:style>
  <w:style w:type="character" w:customStyle="1" w:styleId="CommentTextChar">
    <w:name w:val="Comment Text Char"/>
    <w:basedOn w:val="DefaultParagraphFont"/>
    <w:link w:val="CommentText"/>
    <w:uiPriority w:val="99"/>
    <w:semiHidden/>
    <w:rsid w:val="00242C76"/>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242C76"/>
    <w:rPr>
      <w:b/>
      <w:bCs/>
    </w:rPr>
  </w:style>
  <w:style w:type="character" w:customStyle="1" w:styleId="CommentSubjectChar">
    <w:name w:val="Comment Subject Char"/>
    <w:basedOn w:val="CommentTextChar"/>
    <w:link w:val="CommentSubject"/>
    <w:uiPriority w:val="99"/>
    <w:semiHidden/>
    <w:rsid w:val="00242C76"/>
    <w:rPr>
      <w:rFonts w:ascii="Times New Roman" w:hAnsi="Times New Roman"/>
      <w:b/>
      <w:bCs/>
      <w:sz w:val="20"/>
      <w:szCs w:val="20"/>
      <w:lang w:val="en-US"/>
    </w:rPr>
  </w:style>
  <w:style w:type="table" w:styleId="TableGrid">
    <w:name w:val="Table Grid"/>
    <w:basedOn w:val="TableNormal"/>
    <w:uiPriority w:val="39"/>
    <w:rsid w:val="0035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4229">
      <w:bodyDiv w:val="1"/>
      <w:marLeft w:val="0"/>
      <w:marRight w:val="0"/>
      <w:marTop w:val="0"/>
      <w:marBottom w:val="0"/>
      <w:divBdr>
        <w:top w:val="none" w:sz="0" w:space="0" w:color="auto"/>
        <w:left w:val="none" w:sz="0" w:space="0" w:color="auto"/>
        <w:bottom w:val="none" w:sz="0" w:space="0" w:color="auto"/>
        <w:right w:val="none" w:sz="0" w:space="0" w:color="auto"/>
      </w:divBdr>
    </w:div>
    <w:div w:id="1001930687">
      <w:bodyDiv w:val="1"/>
      <w:marLeft w:val="0"/>
      <w:marRight w:val="0"/>
      <w:marTop w:val="0"/>
      <w:marBottom w:val="0"/>
      <w:divBdr>
        <w:top w:val="none" w:sz="0" w:space="0" w:color="auto"/>
        <w:left w:val="none" w:sz="0" w:space="0" w:color="auto"/>
        <w:bottom w:val="none" w:sz="0" w:space="0" w:color="auto"/>
        <w:right w:val="none" w:sz="0" w:space="0" w:color="auto"/>
      </w:divBdr>
    </w:div>
    <w:div w:id="1418208384">
      <w:bodyDiv w:val="1"/>
      <w:marLeft w:val="0"/>
      <w:marRight w:val="0"/>
      <w:marTop w:val="0"/>
      <w:marBottom w:val="0"/>
      <w:divBdr>
        <w:top w:val="none" w:sz="0" w:space="0" w:color="auto"/>
        <w:left w:val="none" w:sz="0" w:space="0" w:color="auto"/>
        <w:bottom w:val="none" w:sz="0" w:space="0" w:color="auto"/>
        <w:right w:val="none" w:sz="0" w:space="0" w:color="auto"/>
      </w:divBdr>
    </w:div>
    <w:div w:id="18498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3C2F9-B136-42C3-A064-4F71146E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HUFI</dc:creator>
  <cp:keywords/>
  <dc:description/>
  <cp:lastModifiedBy>HUIT STARTUP</cp:lastModifiedBy>
  <cp:revision>30</cp:revision>
  <dcterms:created xsi:type="dcterms:W3CDTF">2023-08-28T06:44:00Z</dcterms:created>
  <dcterms:modified xsi:type="dcterms:W3CDTF">2026-07-01T08:17:00Z</dcterms:modified>
</cp:coreProperties>
</file>